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77"/>
        <w:gridCol w:w="7256"/>
      </w:tblGrid>
      <w:tr w14:paraId="427816D1">
        <w:trPr>
          <w:jc w:val="center"/>
        </w:trPr>
        <w:tc>
          <w:tcPr>
            <w:tcW w:w="8277" w:type="dxa"/>
            <w:tcMar>
              <w:top w:w="0" w:type="dxa"/>
              <w:left w:w="0" w:type="dxa"/>
              <w:bottom w:w="0" w:type="dxa"/>
              <w:right w:w="150" w:type="dxa"/>
            </w:tcMar>
          </w:tcPr>
          <w:p w14:paraId="7FA66C47">
            <w:pPr>
              <w:spacing w:after="0" w:line="240" w:lineRule="auto"/>
            </w:pPr>
            <w:r>
              <w:drawing>
                <wp:inline distT="0" distB="0" distL="0" distR="0">
                  <wp:extent cx="521970" cy="64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a:stretch>
                            <a:fillRect/>
                          </a:stretch>
                        </pic:blipFill>
                        <pic:spPr>
                          <a:xfrm>
                            <a:off x="0" y="0"/>
                            <a:ext cx="522000" cy="64800"/>
                          </a:xfrm>
                          <a:prstGeom prst="rect">
                            <a:avLst/>
                          </a:prstGeom>
                        </pic:spPr>
                      </pic:pic>
                    </a:graphicData>
                  </a:graphic>
                </wp:inline>
              </w:drawing>
            </w:r>
          </w:p>
          <w:p w14:paraId="2E94DD86">
            <w:pPr>
              <w:spacing w:before="20" w:after="0" w:line="240" w:lineRule="auto"/>
            </w:pPr>
            <w:r>
              <w:rPr>
                <w:b/>
                <w:color w:val="111111"/>
                <w:sz w:val="41"/>
              </w:rPr>
              <w:t>Arbeitszeitaufzeichnung</w:t>
            </w:r>
          </w:p>
          <w:p w14:paraId="20032F94">
            <w:pPr>
              <w:spacing w:after="0" w:line="240" w:lineRule="auto"/>
            </w:pPr>
            <w:r>
              <w:rPr>
                <w:color w:val="7A7F87"/>
              </w:rPr>
              <w:t>Monatsblatt gemäß § 26 Arbeitszeitgesetz (Österreich)</w:t>
            </w:r>
          </w:p>
        </w:tc>
        <w:tc>
          <w:tcPr>
            <w:tcW w:w="7256" w:type="dxa"/>
            <w:tcMar>
              <w:top w:w="0" w:type="dxa"/>
              <w:left w:w="50" w:type="dxa"/>
              <w:bottom w:w="0" w:type="dxa"/>
              <w:right w:w="0" w:type="dxa"/>
            </w:tcMar>
          </w:tcPr>
          <w:p w14:paraId="354508B3"/>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14"/>
              <w:gridCol w:w="3514"/>
            </w:tblGrid>
            <w:tr w14:paraId="46C0F3DC">
              <w:trPr>
                <w:jc w:val="center"/>
              </w:trPr>
              <w:tc>
                <w:tcPr>
                  <w:tcW w:w="3514" w:type="dxa"/>
                  <w:tcMar>
                    <w:top w:w="20" w:type="dxa"/>
                    <w:left w:w="80" w:type="dxa"/>
                    <w:bottom w:w="20" w:type="dxa"/>
                    <w:right w:w="80" w:type="dxa"/>
                  </w:tcMar>
                </w:tcPr>
                <w:p w14:paraId="346B7CE4">
                  <w:pPr>
                    <w:spacing w:after="0" w:line="240" w:lineRule="auto"/>
                  </w:pPr>
                  <w:r>
                    <w:rPr>
                      <w:color w:val="7A7F87"/>
                      <w:sz w:val="17"/>
                    </w:rPr>
                    <w:t>Mitarbeiter:in</w:t>
                  </w:r>
                </w:p>
                <w:p w14:paraId="1AA303B5">
                  <w:pPr>
                    <w:pBdr>
                      <w:bottom w:val="single" w:color="111111" w:sz="12" w:space="1"/>
                    </w:pBdr>
                    <w:spacing w:after="0" w:line="240" w:lineRule="auto"/>
                  </w:pPr>
                  <w:r>
                    <w:t xml:space="preserve"> </w:t>
                  </w:r>
                </w:p>
              </w:tc>
              <w:tc>
                <w:tcPr>
                  <w:tcW w:w="3514" w:type="dxa"/>
                  <w:tcMar>
                    <w:top w:w="20" w:type="dxa"/>
                    <w:left w:w="80" w:type="dxa"/>
                    <w:bottom w:w="20" w:type="dxa"/>
                    <w:right w:w="80" w:type="dxa"/>
                  </w:tcMar>
                </w:tcPr>
                <w:p w14:paraId="7AD1F82A">
                  <w:pPr>
                    <w:spacing w:after="0" w:line="240" w:lineRule="auto"/>
                  </w:pPr>
                  <w:r>
                    <w:rPr>
                      <w:color w:val="7A7F87"/>
                      <w:sz w:val="17"/>
                    </w:rPr>
                    <w:t>Monat / Jahr</w:t>
                  </w:r>
                </w:p>
                <w:p w14:paraId="642A530D">
                  <w:pPr>
                    <w:pBdr>
                      <w:bottom w:val="single" w:color="111111" w:sz="12" w:space="1"/>
                    </w:pBdr>
                    <w:spacing w:after="0" w:line="240" w:lineRule="auto"/>
                  </w:pPr>
                  <w:r>
                    <w:t xml:space="preserve"> </w:t>
                  </w:r>
                </w:p>
              </w:tc>
            </w:tr>
            <w:tr w14:paraId="3C9AA6D6">
              <w:trPr>
                <w:jc w:val="center"/>
              </w:trPr>
              <w:tc>
                <w:tcPr>
                  <w:tcW w:w="3514" w:type="dxa"/>
                  <w:tcMar>
                    <w:top w:w="20" w:type="dxa"/>
                    <w:left w:w="80" w:type="dxa"/>
                    <w:bottom w:w="20" w:type="dxa"/>
                    <w:right w:w="80" w:type="dxa"/>
                  </w:tcMar>
                </w:tcPr>
                <w:p w14:paraId="73582C77">
                  <w:pPr>
                    <w:spacing w:after="0" w:line="240" w:lineRule="auto"/>
                  </w:pPr>
                  <w:r>
                    <w:rPr>
                      <w:color w:val="7A7F87"/>
                      <w:sz w:val="17"/>
                    </w:rPr>
                    <w:t>Arbeitszeitmodell</w:t>
                  </w:r>
                </w:p>
                <w:p w14:paraId="18AEC080">
                  <w:pPr>
                    <w:pBdr>
                      <w:bottom w:val="single" w:color="111111" w:sz="12" w:space="1"/>
                    </w:pBdr>
                    <w:spacing w:after="0" w:line="240" w:lineRule="auto"/>
                  </w:pPr>
                  <w:r>
                    <w:t xml:space="preserve"> </w:t>
                  </w:r>
                </w:p>
              </w:tc>
              <w:tc>
                <w:tcPr>
                  <w:tcW w:w="3514" w:type="dxa"/>
                  <w:tcMar>
                    <w:top w:w="20" w:type="dxa"/>
                    <w:left w:w="80" w:type="dxa"/>
                    <w:bottom w:w="20" w:type="dxa"/>
                    <w:right w:w="80" w:type="dxa"/>
                  </w:tcMar>
                </w:tcPr>
                <w:p w14:paraId="031BBE4D">
                  <w:pPr>
                    <w:spacing w:after="0" w:line="240" w:lineRule="auto"/>
                  </w:pPr>
                  <w:r>
                    <w:rPr>
                      <w:color w:val="7A7F87"/>
                      <w:sz w:val="17"/>
                    </w:rPr>
                    <w:t>Sollarbeitszeit / Woche</w:t>
                  </w:r>
                </w:p>
                <w:p w14:paraId="5A60549B">
                  <w:pPr>
                    <w:pBdr>
                      <w:bottom w:val="single" w:color="111111" w:sz="12" w:space="1"/>
                    </w:pBdr>
                    <w:spacing w:after="0" w:line="240" w:lineRule="auto"/>
                  </w:pPr>
                  <w:r>
                    <w:t xml:space="preserve"> </w:t>
                  </w:r>
                </w:p>
              </w:tc>
            </w:tr>
            <w:tr w14:paraId="71383820">
              <w:trPr>
                <w:jc w:val="center"/>
              </w:trPr>
              <w:tc>
                <w:tcPr>
                  <w:tcW w:w="3514" w:type="dxa"/>
                  <w:tcMar>
                    <w:top w:w="20" w:type="dxa"/>
                    <w:left w:w="80" w:type="dxa"/>
                    <w:bottom w:w="20" w:type="dxa"/>
                    <w:right w:w="80" w:type="dxa"/>
                  </w:tcMar>
                </w:tcPr>
                <w:p w14:paraId="13FF3922">
                  <w:pPr>
                    <w:spacing w:after="0" w:line="240" w:lineRule="auto"/>
                  </w:pPr>
                  <w:r>
                    <w:rPr>
                      <w:color w:val="7A7F87"/>
                      <w:sz w:val="17"/>
                    </w:rPr>
                    <w:t>Abteilung / Kostenstelle</w:t>
                  </w:r>
                </w:p>
                <w:p w14:paraId="413F9B94">
                  <w:pPr>
                    <w:pBdr>
                      <w:bottom w:val="single" w:color="111111" w:sz="12" w:space="1"/>
                    </w:pBdr>
                    <w:spacing w:after="0" w:line="240" w:lineRule="auto"/>
                  </w:pPr>
                  <w:r>
                    <w:t xml:space="preserve"> </w:t>
                  </w:r>
                </w:p>
              </w:tc>
              <w:tc>
                <w:tcPr>
                  <w:tcW w:w="3514" w:type="dxa"/>
                  <w:tcMar>
                    <w:top w:w="20" w:type="dxa"/>
                    <w:left w:w="80" w:type="dxa"/>
                    <w:bottom w:w="20" w:type="dxa"/>
                    <w:right w:w="80" w:type="dxa"/>
                  </w:tcMar>
                </w:tcPr>
                <w:p w14:paraId="40404885">
                  <w:pPr>
                    <w:spacing w:after="0" w:line="240" w:lineRule="auto"/>
                  </w:pPr>
                  <w:r>
                    <w:rPr>
                      <w:color w:val="7A7F87"/>
                      <w:sz w:val="17"/>
                    </w:rPr>
                    <w:t>Sollarbeitszeit / Anwesenheitstag</w:t>
                  </w:r>
                </w:p>
                <w:p w14:paraId="7D2AE24A">
                  <w:pPr>
                    <w:pBdr>
                      <w:bottom w:val="single" w:color="111111" w:sz="12" w:space="1"/>
                    </w:pBdr>
                    <w:spacing w:after="0" w:line="240" w:lineRule="auto"/>
                  </w:pPr>
                  <w:r>
                    <w:t xml:space="preserve"> </w:t>
                  </w:r>
                </w:p>
              </w:tc>
            </w:tr>
          </w:tbl>
          <w:p w14:paraId="14CE1E96"/>
        </w:tc>
      </w:tr>
    </w:tbl>
    <w:p w14:paraId="14101DDB">
      <w:pPr>
        <w:spacing w:after="40" w:line="240" w:lineRule="auto"/>
      </w:pPr>
    </w:p>
    <w:tbl>
      <w:tblPr>
        <w:tblStyle w:val="12"/>
        <w:tblW w:w="0" w:type="auto"/>
        <w:jc w:val="center"/>
        <w:tblLayout w:type="fixed"/>
        <w:tblCellMar>
          <w:top w:w="0" w:type="dxa"/>
          <w:left w:w="108" w:type="dxa"/>
          <w:bottom w:w="0" w:type="dxa"/>
          <w:right w:w="108" w:type="dxa"/>
        </w:tblCellMar>
      </w:tblPr>
      <w:tblGrid>
        <w:gridCol w:w="1474"/>
        <w:gridCol w:w="1133"/>
        <w:gridCol w:w="907"/>
        <w:gridCol w:w="226"/>
        <w:gridCol w:w="1077"/>
        <w:gridCol w:w="1077"/>
        <w:gridCol w:w="1758"/>
        <w:gridCol w:w="1587"/>
        <w:gridCol w:w="1077"/>
        <w:gridCol w:w="850"/>
        <w:gridCol w:w="1304"/>
        <w:gridCol w:w="1587"/>
        <w:gridCol w:w="1247"/>
        <w:gridCol w:w="397"/>
      </w:tblGrid>
      <w:tr w14:paraId="09CBB680">
        <w:trPr>
          <w:trHeight w:val="430" w:hRule="exact"/>
          <w:tblHeader/>
          <w:jc w:val="center"/>
        </w:trPr>
        <w:tc>
          <w:tcPr>
            <w:tcW w:w="1474" w:type="dxa"/>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49560A70">
            <w:pPr>
              <w:spacing w:after="0" w:line="240" w:lineRule="auto"/>
              <w:jc w:val="center"/>
            </w:pPr>
            <w:r>
              <w:rPr>
                <w:b/>
                <w:color w:val="FFFFFF"/>
                <w:sz w:val="14"/>
              </w:rPr>
              <w:t>Datum</w:t>
            </w:r>
          </w:p>
        </w:tc>
        <w:tc>
          <w:tcPr>
            <w:tcW w:w="1133" w:type="dxa"/>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04DB4727">
            <w:pPr>
              <w:spacing w:after="0" w:line="240" w:lineRule="auto"/>
              <w:jc w:val="center"/>
            </w:pPr>
            <w:r>
              <w:rPr>
                <w:b/>
                <w:color w:val="FFFFFF"/>
                <w:sz w:val="14"/>
              </w:rPr>
              <w:t>Arbeitsbeginn</w:t>
            </w:r>
          </w:p>
        </w:tc>
        <w:tc>
          <w:tcPr>
            <w:tcW w:w="1133" w:type="dxa"/>
            <w:gridSpan w:val="2"/>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6B455C30">
            <w:pPr>
              <w:spacing w:after="0" w:line="240" w:lineRule="auto"/>
              <w:jc w:val="center"/>
            </w:pPr>
            <w:r>
              <w:rPr>
                <w:b/>
                <w:color w:val="FFFFFF"/>
                <w:sz w:val="14"/>
              </w:rPr>
              <w:t>Arbeitsende</w:t>
            </w:r>
          </w:p>
        </w:tc>
        <w:tc>
          <w:tcPr>
            <w:tcW w:w="1077" w:type="dxa"/>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5EEE800B">
            <w:pPr>
              <w:spacing w:after="0" w:line="240" w:lineRule="auto"/>
              <w:jc w:val="center"/>
            </w:pPr>
            <w:r>
              <w:rPr>
                <w:b/>
                <w:color w:val="FFFFFF"/>
                <w:sz w:val="14"/>
              </w:rPr>
              <w:t>Pause von</w:t>
            </w:r>
          </w:p>
        </w:tc>
        <w:tc>
          <w:tcPr>
            <w:tcW w:w="1077" w:type="dxa"/>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7EB30155">
            <w:pPr>
              <w:spacing w:after="0" w:line="240" w:lineRule="auto"/>
              <w:jc w:val="center"/>
            </w:pPr>
            <w:r>
              <w:rPr>
                <w:b/>
                <w:color w:val="FFFFFF"/>
                <w:sz w:val="14"/>
              </w:rPr>
              <w:t>Pause bis</w:t>
            </w:r>
          </w:p>
        </w:tc>
        <w:tc>
          <w:tcPr>
            <w:tcW w:w="1133" w:type="dxa"/>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344703D4">
            <w:pPr>
              <w:spacing w:after="0" w:line="240" w:lineRule="auto"/>
              <w:jc w:val="center"/>
            </w:pPr>
            <w:r>
              <w:rPr>
                <w:b/>
                <w:color w:val="FFFFFF"/>
                <w:sz w:val="14"/>
              </w:rPr>
              <w:t>Pausendauer</w:t>
            </w:r>
          </w:p>
        </w:tc>
        <w:tc>
          <w:tcPr>
            <w:tcW w:w="1587" w:type="dxa"/>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236AAFB6">
            <w:pPr>
              <w:spacing w:after="0" w:line="240" w:lineRule="auto"/>
              <w:jc w:val="center"/>
            </w:pPr>
            <w:r>
              <w:rPr>
                <w:b/>
                <w:color w:val="FFFFFF"/>
                <w:sz w:val="14"/>
              </w:rPr>
              <w:t>Tagesarbeitszeit</w:t>
            </w:r>
            <w:r>
              <w:rPr>
                <w:b/>
                <w:color w:val="FFFFFF"/>
                <w:sz w:val="14"/>
              </w:rPr>
              <w:br w:type="textWrapping"/>
            </w:r>
            <w:r>
              <w:rPr>
                <w:b/>
                <w:color w:val="FFFFFF"/>
                <w:sz w:val="14"/>
              </w:rPr>
              <w:t>ohne Pausen</w:t>
            </w:r>
          </w:p>
        </w:tc>
        <w:tc>
          <w:tcPr>
            <w:tcW w:w="1077" w:type="dxa"/>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4EE3AED6">
            <w:pPr>
              <w:spacing w:after="0" w:line="240" w:lineRule="auto"/>
              <w:jc w:val="center"/>
            </w:pPr>
            <w:r>
              <w:rPr>
                <w:b/>
                <w:color w:val="FFFFFF"/>
                <w:sz w:val="14"/>
              </w:rPr>
              <w:t>Telearbeit</w:t>
            </w:r>
          </w:p>
        </w:tc>
        <w:tc>
          <w:tcPr>
            <w:tcW w:w="2154" w:type="dxa"/>
            <w:gridSpan w:val="2"/>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0FB719CB">
            <w:pPr>
              <w:spacing w:after="0" w:line="240" w:lineRule="auto"/>
              <w:jc w:val="center"/>
            </w:pPr>
            <w:r>
              <w:rPr>
                <w:b/>
                <w:color w:val="FFFFFF"/>
                <w:sz w:val="14"/>
              </w:rPr>
              <w:t>Abwesenheit /</w:t>
            </w:r>
            <w:r>
              <w:rPr>
                <w:b/>
                <w:color w:val="FFFFFF"/>
                <w:sz w:val="14"/>
              </w:rPr>
              <w:br w:type="textWrapping"/>
            </w:r>
            <w:r>
              <w:rPr>
                <w:b/>
                <w:color w:val="FFFFFF"/>
                <w:sz w:val="14"/>
              </w:rPr>
              <w:t>Grund</w:t>
            </w:r>
          </w:p>
        </w:tc>
        <w:tc>
          <w:tcPr>
            <w:tcW w:w="1587" w:type="dxa"/>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7E65303F">
            <w:pPr>
              <w:spacing w:after="0" w:line="240" w:lineRule="auto"/>
              <w:jc w:val="center"/>
            </w:pPr>
            <w:r>
              <w:rPr>
                <w:b/>
                <w:color w:val="FFFFFF"/>
                <w:sz w:val="14"/>
              </w:rPr>
              <w:t>Anmerkung</w:t>
            </w:r>
          </w:p>
        </w:tc>
        <w:tc>
          <w:tcPr>
            <w:tcW w:w="1644" w:type="dxa"/>
            <w:gridSpan w:val="2"/>
            <w:tcBorders>
              <w:top w:val="single" w:color="5B82F1" w:sz="4" w:space="0"/>
              <w:left w:val="single" w:color="FFFFFF" w:sz="4" w:space="0"/>
              <w:bottom w:val="single" w:color="5B82F1" w:sz="4" w:space="0"/>
              <w:right w:val="single" w:color="FFFFFF" w:sz="4" w:space="0"/>
            </w:tcBorders>
            <w:shd w:val="clear" w:color="auto" w:fill="5B82F1"/>
            <w:tcMar>
              <w:top w:w="55" w:type="dxa"/>
              <w:left w:w="45" w:type="dxa"/>
              <w:bottom w:w="55" w:type="dxa"/>
              <w:right w:w="45" w:type="dxa"/>
            </w:tcMar>
            <w:vAlign w:val="center"/>
          </w:tcPr>
          <w:p w14:paraId="0AF8E73D">
            <w:pPr>
              <w:spacing w:after="0" w:line="240" w:lineRule="auto"/>
              <w:jc w:val="center"/>
            </w:pPr>
            <w:r>
              <w:rPr>
                <w:b/>
                <w:color w:val="FFFFFF"/>
                <w:sz w:val="14"/>
              </w:rPr>
              <w:t>optional</w:t>
            </w:r>
            <w:r>
              <w:rPr>
                <w:b/>
                <w:color w:val="FFFFFF"/>
                <w:sz w:val="14"/>
              </w:rPr>
              <w:br w:type="textWrapping"/>
            </w:r>
            <w:r>
              <w:rPr>
                <w:b/>
                <w:color w:val="FFFFFF"/>
                <w:sz w:val="14"/>
              </w:rPr>
              <w:t>Unterschrift</w:t>
            </w:r>
          </w:p>
        </w:tc>
      </w:tr>
      <w:tr w14:paraId="5553EE41">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7250DD6">
            <w:pPr>
              <w:spacing w:after="0" w:line="240" w:lineRule="auto"/>
              <w:jc w:val="center"/>
            </w:pPr>
            <w:r>
              <w:rPr>
                <w:color w:val="7A7F87"/>
                <w:sz w:val="15"/>
              </w:rPr>
              <w:t>1. Mo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390B392">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1459FF0">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71580FE">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F028310">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E6AE124">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754C044E">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04E2990">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19D2B24">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58CD5E7">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6F6CE44">
            <w:pPr>
              <w:spacing w:after="0" w:line="240" w:lineRule="auto"/>
            </w:pPr>
          </w:p>
        </w:tc>
      </w:tr>
      <w:tr w14:paraId="2AF3138F">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FE80E81">
            <w:pPr>
              <w:spacing w:after="0" w:line="240" w:lineRule="auto"/>
              <w:jc w:val="center"/>
            </w:pPr>
            <w:r>
              <w:rPr>
                <w:color w:val="7A7F87"/>
                <w:sz w:val="15"/>
              </w:rPr>
              <w:t>2. Di</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4812B00">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A5B8B6B">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50081B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F7CBD92">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F814217">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6CD11ABC">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CFB88D9">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8BDAB8C">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F6AF4F9">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544C980">
            <w:pPr>
              <w:spacing w:after="0" w:line="240" w:lineRule="auto"/>
            </w:pPr>
          </w:p>
        </w:tc>
      </w:tr>
      <w:tr w14:paraId="15FA6697">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A42298B">
            <w:pPr>
              <w:spacing w:after="0" w:line="240" w:lineRule="auto"/>
              <w:jc w:val="center"/>
            </w:pPr>
            <w:r>
              <w:rPr>
                <w:color w:val="7A7F87"/>
                <w:sz w:val="15"/>
              </w:rPr>
              <w:t>3. Mi</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740961B">
            <w:pPr>
              <w:spacing w:after="0" w:line="240" w:lineRule="auto"/>
              <w:jc w:val="center"/>
              <w:rPr>
                <w:rFonts w:hint="default"/>
                <w:lang w:val="sl-SI"/>
              </w:rP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3CB7721">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FA6075B">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F74E3C8">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2535291">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51932F29">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685115D">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9F7E29F">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5BDAC55">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888DFB1">
            <w:pPr>
              <w:spacing w:after="0" w:line="240" w:lineRule="auto"/>
            </w:pPr>
          </w:p>
        </w:tc>
      </w:tr>
      <w:tr w14:paraId="05EE78CD">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23E67CD">
            <w:pPr>
              <w:spacing w:after="0" w:line="240" w:lineRule="auto"/>
              <w:jc w:val="center"/>
            </w:pPr>
            <w:r>
              <w:rPr>
                <w:color w:val="7A7F87"/>
                <w:sz w:val="15"/>
              </w:rPr>
              <w:t>4. Do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F20FF1B">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FE7B4A1">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7096E10">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FD03308">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1427DDF">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3EE37DD2">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85EC8C4">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748DB20">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10B1EE3">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2ACB027">
            <w:pPr>
              <w:spacing w:after="0" w:line="240" w:lineRule="auto"/>
            </w:pPr>
          </w:p>
        </w:tc>
      </w:tr>
      <w:tr w14:paraId="341A9553">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89CFF88">
            <w:pPr>
              <w:spacing w:after="0" w:line="240" w:lineRule="auto"/>
              <w:jc w:val="center"/>
            </w:pPr>
            <w:r>
              <w:rPr>
                <w:color w:val="7A7F87"/>
                <w:sz w:val="15"/>
              </w:rPr>
              <w:t>5. Fr</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A03BA95">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C19A61E">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F06AB62">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DE9AA64">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83A855B">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781AFBC0">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E38F328">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9D5097E">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CD9F6F2">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0E38965">
            <w:pPr>
              <w:spacing w:after="0" w:line="240" w:lineRule="auto"/>
            </w:pPr>
          </w:p>
        </w:tc>
      </w:tr>
      <w:tr w14:paraId="355465D5">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ADF5C61">
            <w:pPr>
              <w:spacing w:after="0" w:line="240" w:lineRule="auto"/>
              <w:jc w:val="center"/>
            </w:pPr>
            <w:r>
              <w:rPr>
                <w:color w:val="7A7F87"/>
                <w:sz w:val="15"/>
              </w:rPr>
              <w:t>6. Sa</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5E7E8AA">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CD5A7BD">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B90B94D">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A21AF49">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94E8E82">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55BE0F54">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75EFE53">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24FBD2D">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81926F7">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7F88D60">
            <w:pPr>
              <w:spacing w:after="0" w:line="240" w:lineRule="auto"/>
            </w:pPr>
          </w:p>
        </w:tc>
      </w:tr>
      <w:tr w14:paraId="1C66AF4F">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1D35A93">
            <w:pPr>
              <w:spacing w:after="0" w:line="240" w:lineRule="auto"/>
              <w:jc w:val="center"/>
            </w:pPr>
            <w:r>
              <w:rPr>
                <w:color w:val="7A7F87"/>
                <w:sz w:val="15"/>
              </w:rPr>
              <w:t>7. So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44663BD">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B6D1531">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2D2C6E0">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B24638E">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E0C12CE">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403A48F8">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70E2DA9">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5FA5E86">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1090203">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19F03EF">
            <w:pPr>
              <w:spacing w:after="0" w:line="240" w:lineRule="auto"/>
            </w:pPr>
          </w:p>
        </w:tc>
      </w:tr>
      <w:tr w14:paraId="6D5D722C">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A60281E">
            <w:pPr>
              <w:spacing w:after="0" w:line="240" w:lineRule="auto"/>
              <w:jc w:val="center"/>
            </w:pPr>
            <w:r>
              <w:rPr>
                <w:color w:val="7A7F87"/>
                <w:sz w:val="15"/>
              </w:rPr>
              <w:t>8. Mo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5EFC623">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A91123F">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A75B31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0640F50">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9AC2C01">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1D210831">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74413E0">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9BB2436">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B68E910">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2C1BC30">
            <w:pPr>
              <w:spacing w:after="0" w:line="240" w:lineRule="auto"/>
            </w:pPr>
          </w:p>
        </w:tc>
      </w:tr>
      <w:tr w14:paraId="0F53EAAA">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4F2020A">
            <w:pPr>
              <w:spacing w:after="0" w:line="240" w:lineRule="auto"/>
              <w:jc w:val="center"/>
            </w:pPr>
            <w:r>
              <w:rPr>
                <w:color w:val="7A7F87"/>
                <w:sz w:val="15"/>
              </w:rPr>
              <w:t>9. Di</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344FD71">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8BBC0A7">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5DA900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CD4095B">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D778D00">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2E690188">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D6C91A8">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91C85F1">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64B32F5">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DEEDAFD">
            <w:pPr>
              <w:spacing w:after="0" w:line="240" w:lineRule="auto"/>
            </w:pPr>
          </w:p>
        </w:tc>
      </w:tr>
      <w:tr w14:paraId="696702C5">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15E2B90">
            <w:pPr>
              <w:spacing w:after="0" w:line="240" w:lineRule="auto"/>
              <w:jc w:val="center"/>
            </w:pPr>
            <w:r>
              <w:rPr>
                <w:color w:val="7A7F87"/>
                <w:sz w:val="15"/>
              </w:rPr>
              <w:t>10. Mi</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4BA08CF">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FF0AA57">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EC3ADD6">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3F0C99A">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772F122">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3F999D89">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33D781A">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8351D10">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8A8E1AE">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1E6AC25">
            <w:pPr>
              <w:spacing w:after="0" w:line="240" w:lineRule="auto"/>
            </w:pPr>
          </w:p>
        </w:tc>
      </w:tr>
      <w:tr w14:paraId="463FACBA">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FE23F05">
            <w:pPr>
              <w:spacing w:after="0" w:line="240" w:lineRule="auto"/>
              <w:jc w:val="center"/>
            </w:pPr>
            <w:r>
              <w:rPr>
                <w:color w:val="7A7F87"/>
                <w:sz w:val="15"/>
              </w:rPr>
              <w:t>11. Do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5987B89">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5C7ECA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1CE406C">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08A37D7">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18D0D51">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7B44D0F0">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A107256">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3FF1D58">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D15731C">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AEDF793">
            <w:pPr>
              <w:spacing w:after="0" w:line="240" w:lineRule="auto"/>
            </w:pPr>
          </w:p>
        </w:tc>
      </w:tr>
      <w:tr w14:paraId="3A147727">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3D22BD2">
            <w:pPr>
              <w:spacing w:after="0" w:line="240" w:lineRule="auto"/>
              <w:jc w:val="center"/>
            </w:pPr>
            <w:r>
              <w:rPr>
                <w:color w:val="7A7F87"/>
                <w:sz w:val="15"/>
              </w:rPr>
              <w:t>12. Fr</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0E7DF60">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A710F4F">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E6534B3">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BA384A7">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B24DB66">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3001C500">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EEF6EE2">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27DC4CB">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DF380C7">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1A034C0">
            <w:pPr>
              <w:spacing w:after="0" w:line="240" w:lineRule="auto"/>
            </w:pPr>
          </w:p>
        </w:tc>
      </w:tr>
      <w:tr w14:paraId="434AFB9C">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E2BDEFF">
            <w:pPr>
              <w:spacing w:after="0" w:line="240" w:lineRule="auto"/>
              <w:jc w:val="center"/>
            </w:pPr>
            <w:r>
              <w:rPr>
                <w:color w:val="7A7F87"/>
                <w:sz w:val="15"/>
              </w:rPr>
              <w:t>13. Sa</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416AF95">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55AC3E3">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619D6B8">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84F4955">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4BCF85A">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4090708F">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03AEBF4">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F7AA67C">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F51E1C0">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34E70D3">
            <w:pPr>
              <w:spacing w:after="0" w:line="240" w:lineRule="auto"/>
            </w:pPr>
          </w:p>
        </w:tc>
      </w:tr>
      <w:tr w14:paraId="3DC85B82">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EA368EA">
            <w:pPr>
              <w:spacing w:after="0" w:line="240" w:lineRule="auto"/>
              <w:jc w:val="center"/>
            </w:pPr>
            <w:r>
              <w:rPr>
                <w:color w:val="7A7F87"/>
                <w:sz w:val="15"/>
              </w:rPr>
              <w:t>14. So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DFC994C">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E91CC9A">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A632189">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80A6CB1">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2F8C008">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5BEBC4CD">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EE9DAC3">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C7A796D">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1913DEA">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C010277">
            <w:pPr>
              <w:spacing w:after="0" w:line="240" w:lineRule="auto"/>
            </w:pPr>
          </w:p>
        </w:tc>
      </w:tr>
      <w:tr w14:paraId="33CF3795">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A6B609E">
            <w:pPr>
              <w:spacing w:after="0" w:line="240" w:lineRule="auto"/>
              <w:jc w:val="center"/>
            </w:pPr>
            <w:r>
              <w:rPr>
                <w:color w:val="7A7F87"/>
                <w:sz w:val="15"/>
              </w:rPr>
              <w:t>15. Mo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46677CD">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A0EA440">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EC00E9A">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8FD249B">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2720F0B">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1CB816CE">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D4F8F69">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03DA049">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73AF4FF">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BD5CABA">
            <w:pPr>
              <w:spacing w:after="0" w:line="240" w:lineRule="auto"/>
            </w:pPr>
          </w:p>
        </w:tc>
      </w:tr>
      <w:tr w14:paraId="20D4BF1A">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F942C31">
            <w:pPr>
              <w:spacing w:after="0" w:line="240" w:lineRule="auto"/>
              <w:jc w:val="center"/>
            </w:pPr>
            <w:r>
              <w:rPr>
                <w:color w:val="7A7F87"/>
                <w:sz w:val="15"/>
              </w:rPr>
              <w:t>16. Di</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2701E34">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24398E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64D4129">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CC9B60A">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1595681">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4B586788">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988AFFD">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BD43FBF">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89E5D21">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E676D31">
            <w:pPr>
              <w:spacing w:after="0" w:line="240" w:lineRule="auto"/>
            </w:pPr>
          </w:p>
        </w:tc>
      </w:tr>
      <w:tr w14:paraId="038362B0">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CB41B2B">
            <w:pPr>
              <w:spacing w:after="0" w:line="240" w:lineRule="auto"/>
              <w:jc w:val="center"/>
            </w:pPr>
            <w:r>
              <w:rPr>
                <w:color w:val="7A7F87"/>
                <w:sz w:val="15"/>
              </w:rPr>
              <w:t>17. Mi</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483087A">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1E91193">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5542BC4">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91FBF51">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1FB5A59">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12C5CC98">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946A8E7">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6CA7CE9">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126CC11">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86F5E5A">
            <w:pPr>
              <w:spacing w:after="0" w:line="240" w:lineRule="auto"/>
            </w:pPr>
          </w:p>
        </w:tc>
      </w:tr>
      <w:tr w14:paraId="4FBA5357">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26DB20F">
            <w:pPr>
              <w:spacing w:after="0" w:line="240" w:lineRule="auto"/>
              <w:jc w:val="center"/>
            </w:pPr>
            <w:r>
              <w:rPr>
                <w:color w:val="7A7F87"/>
                <w:sz w:val="15"/>
              </w:rPr>
              <w:t>18. Do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554C52A">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01C9C52">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4A5DB3E">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9D8B11E">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90F8C56">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4487A12C">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23EFE56">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5AFEB8D">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8EC76E9">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29A97B2">
            <w:pPr>
              <w:spacing w:after="0" w:line="240" w:lineRule="auto"/>
            </w:pPr>
          </w:p>
        </w:tc>
      </w:tr>
      <w:tr w14:paraId="52135770">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A1C1BFA">
            <w:pPr>
              <w:spacing w:after="0" w:line="240" w:lineRule="auto"/>
              <w:jc w:val="center"/>
            </w:pPr>
            <w:r>
              <w:rPr>
                <w:color w:val="7A7F87"/>
                <w:sz w:val="15"/>
              </w:rPr>
              <w:t>19. Fr</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36A2AD2">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AF9B4CB">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899CF46">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FB1901E">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9F280A6">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673E518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CCA46D6">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70C72AE">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3986F7B">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9F9753C">
            <w:pPr>
              <w:spacing w:after="0" w:line="240" w:lineRule="auto"/>
            </w:pPr>
          </w:p>
        </w:tc>
      </w:tr>
      <w:tr w14:paraId="7454AC82">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B0E38F5">
            <w:pPr>
              <w:spacing w:after="0" w:line="240" w:lineRule="auto"/>
              <w:jc w:val="center"/>
            </w:pPr>
            <w:r>
              <w:rPr>
                <w:color w:val="7A7F87"/>
                <w:sz w:val="15"/>
              </w:rPr>
              <w:t>20. Sa</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BABDD9A">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B614B8B">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E9BCADF">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9C28968">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71E1DB2">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4965F102">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6DBAE2B">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4B59CA9">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647CE99">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BCD76D5">
            <w:pPr>
              <w:spacing w:after="0" w:line="240" w:lineRule="auto"/>
            </w:pPr>
          </w:p>
        </w:tc>
      </w:tr>
      <w:tr w14:paraId="3315DE73">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F6ADCFA">
            <w:pPr>
              <w:spacing w:after="0" w:line="240" w:lineRule="auto"/>
              <w:jc w:val="center"/>
            </w:pPr>
            <w:r>
              <w:rPr>
                <w:color w:val="7A7F87"/>
                <w:sz w:val="15"/>
              </w:rPr>
              <w:t>21. So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1AC5648">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B7704E9">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004491F">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F75E215">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86F25D5">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6B0B2CED">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6C7640E">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A562C66">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6F2318C">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463C8A9">
            <w:pPr>
              <w:spacing w:after="0" w:line="240" w:lineRule="auto"/>
            </w:pPr>
          </w:p>
        </w:tc>
      </w:tr>
      <w:tr w14:paraId="11334221">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903C08F">
            <w:pPr>
              <w:spacing w:after="0" w:line="240" w:lineRule="auto"/>
              <w:jc w:val="center"/>
            </w:pPr>
            <w:r>
              <w:rPr>
                <w:color w:val="7A7F87"/>
                <w:sz w:val="15"/>
              </w:rPr>
              <w:t>22. Mo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FFF2589">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A4FCEB7">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2BA0312">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514930C">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159EE1B">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121044DF">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52EE84B">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3925173">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F4B7833">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D4F2B0B">
            <w:pPr>
              <w:spacing w:after="0" w:line="240" w:lineRule="auto"/>
            </w:pPr>
          </w:p>
        </w:tc>
      </w:tr>
      <w:tr w14:paraId="7EB31537">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67CAC80">
            <w:pPr>
              <w:spacing w:after="0" w:line="240" w:lineRule="auto"/>
              <w:jc w:val="center"/>
            </w:pPr>
            <w:r>
              <w:rPr>
                <w:color w:val="7A7F87"/>
                <w:sz w:val="15"/>
              </w:rPr>
              <w:t>23. Di</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7F29367">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00D9549">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424D43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3EDC20E">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33A73E4">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547CE5BE">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68683C9">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17AA717">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968D480">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5AD26B8">
            <w:pPr>
              <w:spacing w:after="0" w:line="240" w:lineRule="auto"/>
            </w:pPr>
          </w:p>
        </w:tc>
      </w:tr>
      <w:tr w14:paraId="4AA4A8AC">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741DDE9">
            <w:pPr>
              <w:spacing w:after="0" w:line="240" w:lineRule="auto"/>
              <w:jc w:val="center"/>
            </w:pPr>
            <w:r>
              <w:rPr>
                <w:color w:val="7A7F87"/>
                <w:sz w:val="15"/>
              </w:rPr>
              <w:t>24. Mi</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4EB01F1">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6B673A2">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07EFC12">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2991FDF">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76885FA">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3FE8AB1A">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BF8D1C5">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3945DC9">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DDEE574">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B15492B">
            <w:pPr>
              <w:spacing w:after="0" w:line="240" w:lineRule="auto"/>
            </w:pPr>
          </w:p>
        </w:tc>
      </w:tr>
      <w:tr w14:paraId="08FDC5FB">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9E7B536">
            <w:pPr>
              <w:spacing w:after="0" w:line="240" w:lineRule="auto"/>
              <w:jc w:val="center"/>
            </w:pPr>
            <w:r>
              <w:rPr>
                <w:color w:val="7A7F87"/>
                <w:sz w:val="15"/>
              </w:rPr>
              <w:t>25. Do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91FB395">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039223D">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AE34018">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B1ED2EC">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88EB1D3">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4548E2DD">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83411C1">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099C7F2">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698568C">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D3D0536">
            <w:pPr>
              <w:spacing w:after="0" w:line="240" w:lineRule="auto"/>
            </w:pPr>
          </w:p>
        </w:tc>
      </w:tr>
      <w:tr w14:paraId="4ED51055">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AA0EE1A">
            <w:pPr>
              <w:spacing w:after="0" w:line="240" w:lineRule="auto"/>
              <w:jc w:val="center"/>
            </w:pPr>
            <w:r>
              <w:rPr>
                <w:color w:val="7A7F87"/>
                <w:sz w:val="15"/>
              </w:rPr>
              <w:t>26. Fr</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ADB0C99">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07F296B">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964AD8F">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6632FED">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6325CEF">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2523FB64">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06FF880">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29D4A27">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7327330">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579DB0C">
            <w:pPr>
              <w:spacing w:after="0" w:line="240" w:lineRule="auto"/>
            </w:pPr>
          </w:p>
        </w:tc>
      </w:tr>
      <w:tr w14:paraId="1122DF29">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EE076D3">
            <w:pPr>
              <w:spacing w:after="0" w:line="240" w:lineRule="auto"/>
              <w:jc w:val="center"/>
            </w:pPr>
            <w:r>
              <w:rPr>
                <w:color w:val="7A7F87"/>
                <w:sz w:val="15"/>
              </w:rPr>
              <w:t>27. Sa</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43B76B5">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845F9D6">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F8E58CB">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2F11340">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57C5E3B">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1F37F16D">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0359CF8">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3D39CAD">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82E76BC">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98DD4A0">
            <w:pPr>
              <w:spacing w:after="0" w:line="240" w:lineRule="auto"/>
            </w:pPr>
          </w:p>
        </w:tc>
      </w:tr>
      <w:tr w14:paraId="1C3D8081">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1D7E3FE">
            <w:pPr>
              <w:spacing w:after="0" w:line="240" w:lineRule="auto"/>
              <w:jc w:val="center"/>
            </w:pPr>
            <w:r>
              <w:rPr>
                <w:color w:val="7A7F87"/>
                <w:sz w:val="15"/>
              </w:rPr>
              <w:t>28. So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2522E4F">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5C77EE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15BDAC7">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BE4D7FC">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53EDAA2">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27562489">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2EC471A4">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1485A33">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FB92428">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CACCCE6">
            <w:pPr>
              <w:spacing w:after="0" w:line="240" w:lineRule="auto"/>
            </w:pPr>
          </w:p>
        </w:tc>
      </w:tr>
      <w:tr w14:paraId="3A953422">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E778C62">
            <w:pPr>
              <w:spacing w:after="0" w:line="240" w:lineRule="auto"/>
              <w:jc w:val="center"/>
            </w:pPr>
            <w:r>
              <w:rPr>
                <w:color w:val="7A7F87"/>
                <w:sz w:val="15"/>
              </w:rPr>
              <w:t>29. Mo</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B517C4B">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01A2A48">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6D4C83F">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C130CA7">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1D92E7F">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43D9911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C9FAF65">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5186438">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3C9B0D3">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B9191DB">
            <w:pPr>
              <w:spacing w:after="0" w:line="240" w:lineRule="auto"/>
            </w:pPr>
          </w:p>
        </w:tc>
      </w:tr>
      <w:tr w14:paraId="258055C2">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8FDD153">
            <w:pPr>
              <w:spacing w:after="0" w:line="240" w:lineRule="auto"/>
              <w:jc w:val="center"/>
            </w:pPr>
            <w:r>
              <w:rPr>
                <w:color w:val="7A7F87"/>
                <w:sz w:val="15"/>
              </w:rPr>
              <w:t>30. Di</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C540FE2">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0FF2037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527B5560">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608734B7">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DFE3F73">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5DD4F8FD">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E60F66C">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8DA7861">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04917B3">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F1F0E9C">
            <w:pPr>
              <w:spacing w:after="0" w:line="240" w:lineRule="auto"/>
            </w:pPr>
          </w:p>
        </w:tc>
      </w:tr>
      <w:tr w14:paraId="0D5F9307">
        <w:trPr>
          <w:cantSplit/>
          <w:trHeight w:val="220" w:hRule="exact"/>
          <w:jc w:val="center"/>
        </w:trPr>
        <w:tc>
          <w:tcPr>
            <w:tcW w:w="1474"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766BA35">
            <w:pPr>
              <w:spacing w:after="0" w:line="240" w:lineRule="auto"/>
              <w:jc w:val="center"/>
            </w:pPr>
            <w:r>
              <w:rPr>
                <w:color w:val="7A7F87"/>
                <w:sz w:val="15"/>
              </w:rPr>
              <w:t>31. Mi</w:t>
            </w: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B026F13">
            <w:pPr>
              <w:spacing w:after="0" w:line="240" w:lineRule="auto"/>
              <w:jc w:val="center"/>
            </w:pPr>
          </w:p>
        </w:tc>
        <w:tc>
          <w:tcPr>
            <w:tcW w:w="1133"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76C145A">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855A27A">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1846FDBC">
            <w:pPr>
              <w:spacing w:after="0" w:line="240" w:lineRule="auto"/>
              <w:jc w:val="center"/>
            </w:pPr>
          </w:p>
        </w:tc>
        <w:tc>
          <w:tcPr>
            <w:tcW w:w="1133"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680DFD9">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shd w:val="clear" w:color="auto" w:fill="EAF0FF"/>
            <w:tcMar>
              <w:top w:w="22" w:type="dxa"/>
              <w:left w:w="40" w:type="dxa"/>
              <w:bottom w:w="22" w:type="dxa"/>
              <w:right w:w="40" w:type="dxa"/>
            </w:tcMar>
            <w:vAlign w:val="center"/>
          </w:tcPr>
          <w:p w14:paraId="49187DC5">
            <w:pPr>
              <w:spacing w:after="0" w:line="240" w:lineRule="auto"/>
              <w:jc w:val="center"/>
            </w:pPr>
          </w:p>
        </w:tc>
        <w:tc>
          <w:tcPr>
            <w:tcW w:w="107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4B9DC4A9">
            <w:pPr>
              <w:spacing w:after="0" w:line="240" w:lineRule="auto"/>
              <w:jc w:val="center"/>
            </w:pPr>
          </w:p>
        </w:tc>
        <w:tc>
          <w:tcPr>
            <w:tcW w:w="215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E8E55EA">
            <w:pPr>
              <w:spacing w:after="0" w:line="240" w:lineRule="auto"/>
              <w:jc w:val="center"/>
            </w:pPr>
          </w:p>
        </w:tc>
        <w:tc>
          <w:tcPr>
            <w:tcW w:w="1587" w:type="dxa"/>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3582FFFF">
            <w:pPr>
              <w:spacing w:after="0" w:line="240" w:lineRule="auto"/>
            </w:pPr>
          </w:p>
        </w:tc>
        <w:tc>
          <w:tcPr>
            <w:tcW w:w="1644" w:type="dxa"/>
            <w:gridSpan w:val="2"/>
            <w:tcBorders>
              <w:top w:val="single" w:color="C7C7C7" w:sz="2" w:space="0"/>
              <w:left w:val="single" w:color="C7C7C7" w:sz="2" w:space="0"/>
              <w:bottom w:val="single" w:color="C7C7C7" w:sz="2" w:space="0"/>
              <w:right w:val="single" w:color="C7C7C7" w:sz="2" w:space="0"/>
            </w:tcBorders>
            <w:tcMar>
              <w:top w:w="22" w:type="dxa"/>
              <w:left w:w="40" w:type="dxa"/>
              <w:bottom w:w="22" w:type="dxa"/>
              <w:right w:w="40" w:type="dxa"/>
            </w:tcMar>
            <w:vAlign w:val="center"/>
          </w:tcPr>
          <w:p w14:paraId="7DA3BB91">
            <w:pPr>
              <w:spacing w:after="0" w:line="240" w:lineRule="auto"/>
            </w:pPr>
          </w:p>
        </w:tc>
      </w:tr>
      <w:tr w14:paraId="55C5BFD7">
        <w:trPr>
          <w:gridAfter w:val="1"/>
          <w:wAfter w:w="24" w:type="dxa"/>
          <w:jc w:val="center"/>
        </w:trPr>
        <w:tc>
          <w:tcPr>
            <w:tcW w:w="3514" w:type="dxa"/>
            <w:gridSpan w:val="3"/>
            <w:tcBorders>
              <w:bottom w:val="single" w:color="111111" w:sz="10" w:space="0"/>
            </w:tcBorders>
            <w:shd w:val="clear" w:color="auto" w:fill="EAF0FF"/>
            <w:tcMar>
              <w:top w:w="45" w:type="dxa"/>
              <w:left w:w="70" w:type="dxa"/>
              <w:bottom w:w="45" w:type="dxa"/>
              <w:right w:w="70" w:type="dxa"/>
            </w:tcMar>
            <w:vAlign w:val="center"/>
          </w:tcPr>
          <w:p w14:paraId="269835DB">
            <w:pPr>
              <w:spacing w:after="0" w:line="240" w:lineRule="auto"/>
              <w:jc w:val="right"/>
            </w:pPr>
            <w:r>
              <w:rPr>
                <w:b/>
                <w:color w:val="111111"/>
                <w:sz w:val="16"/>
              </w:rPr>
              <w:t>Summe Ist-Arbeitszeit</w:t>
            </w:r>
          </w:p>
        </w:tc>
        <w:tc>
          <w:tcPr>
            <w:tcW w:w="4138" w:type="dxa"/>
            <w:gridSpan w:val="4"/>
            <w:tcBorders>
              <w:bottom w:val="single" w:color="111111" w:sz="10" w:space="0"/>
            </w:tcBorders>
            <w:shd w:val="clear" w:color="auto" w:fill="EAF0FF"/>
            <w:tcMar>
              <w:top w:w="45" w:type="dxa"/>
              <w:left w:w="70" w:type="dxa"/>
              <w:bottom w:w="45" w:type="dxa"/>
              <w:right w:w="70" w:type="dxa"/>
            </w:tcMar>
            <w:vAlign w:val="center"/>
          </w:tcPr>
          <w:p w14:paraId="3856E2E2">
            <w:pPr>
              <w:spacing w:after="0" w:line="240" w:lineRule="auto"/>
              <w:jc w:val="center"/>
            </w:pPr>
          </w:p>
        </w:tc>
        <w:tc>
          <w:tcPr>
            <w:tcW w:w="3514" w:type="dxa"/>
            <w:gridSpan w:val="3"/>
            <w:tcBorders>
              <w:bottom w:val="single" w:color="111111" w:sz="10" w:space="0"/>
            </w:tcBorders>
            <w:shd w:val="clear" w:color="auto" w:fill="EAF0FF"/>
            <w:tcMar>
              <w:top w:w="45" w:type="dxa"/>
              <w:left w:w="70" w:type="dxa"/>
              <w:bottom w:w="45" w:type="dxa"/>
              <w:right w:w="70" w:type="dxa"/>
            </w:tcMar>
            <w:vAlign w:val="center"/>
          </w:tcPr>
          <w:p w14:paraId="784AC726">
            <w:pPr>
              <w:spacing w:after="0" w:line="240" w:lineRule="auto"/>
              <w:jc w:val="right"/>
            </w:pPr>
            <w:r>
              <w:rPr>
                <w:b/>
                <w:color w:val="111111"/>
                <w:sz w:val="16"/>
              </w:rPr>
              <w:t>Summe Telearbeitstage</w:t>
            </w:r>
          </w:p>
        </w:tc>
        <w:tc>
          <w:tcPr>
            <w:tcW w:w="4138" w:type="dxa"/>
            <w:gridSpan w:val="3"/>
            <w:tcBorders>
              <w:bottom w:val="single" w:color="111111" w:sz="10" w:space="0"/>
            </w:tcBorders>
            <w:shd w:val="clear" w:color="auto" w:fill="EAF0FF"/>
            <w:tcMar>
              <w:top w:w="45" w:type="dxa"/>
              <w:left w:w="70" w:type="dxa"/>
              <w:bottom w:w="45" w:type="dxa"/>
              <w:right w:w="70" w:type="dxa"/>
            </w:tcMar>
            <w:vAlign w:val="center"/>
          </w:tcPr>
          <w:p w14:paraId="67C6EED8">
            <w:pPr>
              <w:spacing w:after="0" w:line="240" w:lineRule="auto"/>
              <w:jc w:val="center"/>
            </w:pPr>
          </w:p>
        </w:tc>
      </w:tr>
    </w:tbl>
    <w:p w14:paraId="1E5D801C">
      <w:pPr>
        <w:spacing w:after="40" w:line="240" w:lineRule="auto"/>
      </w:pP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83"/>
        <w:gridCol w:w="7483"/>
      </w:tblGrid>
      <w:tr w14:paraId="2DC3E21B">
        <w:trPr>
          <w:jc w:val="center"/>
        </w:trPr>
        <w:tc>
          <w:tcPr>
            <w:tcW w:w="7483" w:type="dxa"/>
            <w:tcMar>
              <w:top w:w="0" w:type="dxa"/>
              <w:left w:w="0" w:type="dxa"/>
              <w:bottom w:w="0" w:type="dxa"/>
              <w:right w:w="0" w:type="dxa"/>
            </w:tcMar>
          </w:tcPr>
          <w:p w14:paraId="04088652">
            <w:pPr>
              <w:pBdr>
                <w:bottom w:val="single" w:color="111111" w:sz="12" w:space="0"/>
              </w:pBdr>
              <w:spacing w:after="0" w:line="240" w:lineRule="auto"/>
            </w:pPr>
            <w:r>
              <w:t xml:space="preserve"> </w:t>
            </w:r>
          </w:p>
          <w:p w14:paraId="5615AA97">
            <w:pPr>
              <w:spacing w:before="20" w:after="0" w:line="240" w:lineRule="auto"/>
            </w:pPr>
            <w:r>
              <w:rPr>
                <w:color w:val="111111"/>
                <w:sz w:val="14"/>
              </w:rPr>
              <w:t>Datum, Unterschrift Mitarbeiter:in</w:t>
            </w:r>
          </w:p>
        </w:tc>
        <w:tc>
          <w:tcPr>
            <w:tcW w:w="7483" w:type="dxa"/>
            <w:tcMar>
              <w:top w:w="0" w:type="dxa"/>
              <w:left w:w="0" w:type="dxa"/>
              <w:bottom w:w="0" w:type="dxa"/>
              <w:right w:w="0" w:type="dxa"/>
            </w:tcMar>
          </w:tcPr>
          <w:p w14:paraId="183E428B">
            <w:pPr>
              <w:pBdr>
                <w:bottom w:val="single" w:color="111111" w:sz="12" w:space="0"/>
              </w:pBdr>
              <w:spacing w:after="0" w:line="240" w:lineRule="auto"/>
            </w:pPr>
            <w:r>
              <w:t xml:space="preserve"> </w:t>
            </w:r>
          </w:p>
          <w:p w14:paraId="278B8040">
            <w:pPr>
              <w:spacing w:before="20" w:after="0" w:line="240" w:lineRule="auto"/>
            </w:pPr>
            <w:r>
              <w:rPr>
                <w:color w:val="111111"/>
                <w:sz w:val="14"/>
              </w:rPr>
              <w:t>Datum, Bestätigung Arbeitgeber</w:t>
            </w:r>
          </w:p>
        </w:tc>
      </w:tr>
    </w:tbl>
    <w:p w14:paraId="4EC5EAE4">
      <w:pPr>
        <w:spacing w:after="0" w:line="240" w:lineRule="auto"/>
      </w:pPr>
      <w:r>
        <w:drawing>
          <wp:inline distT="0" distB="0" distL="0" distR="0">
            <wp:extent cx="521970" cy="64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2"/>
                    <a:stretch>
                      <a:fillRect/>
                    </a:stretch>
                  </pic:blipFill>
                  <pic:spPr>
                    <a:xfrm>
                      <a:off x="0" y="0"/>
                      <a:ext cx="522000" cy="64800"/>
                    </a:xfrm>
                    <a:prstGeom prst="rect">
                      <a:avLst/>
                    </a:prstGeom>
                  </pic:spPr>
                </pic:pic>
              </a:graphicData>
            </a:graphic>
          </wp:inline>
        </w:drawing>
      </w:r>
    </w:p>
    <w:p w14:paraId="19D118CD">
      <w:pPr>
        <w:spacing w:before="20" w:after="120" w:line="240" w:lineRule="auto"/>
      </w:pPr>
      <w:r>
        <w:rPr>
          <w:b/>
          <w:color w:val="111111"/>
          <w:sz w:val="37"/>
        </w:rPr>
        <w:t>Ausfüllhilfe und rechtliche Hinweise.</w:t>
      </w: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11"/>
        <w:gridCol w:w="7511"/>
      </w:tblGrid>
      <w:tr w14:paraId="69D774A8">
        <w:trPr>
          <w:jc w:val="center"/>
        </w:trPr>
        <w:tc>
          <w:tcPr>
            <w:tcW w:w="7511" w:type="dxa"/>
            <w:tcMar>
              <w:top w:w="0" w:type="dxa"/>
              <w:left w:w="0" w:type="dxa"/>
              <w:bottom w:w="0" w:type="dxa"/>
              <w:right w:w="160" w:type="dxa"/>
            </w:tcMar>
          </w:tcPr>
          <w:p w14:paraId="05B14080">
            <w:pPr>
              <w:spacing w:after="0" w:line="240" w:lineRule="auto"/>
            </w:pPr>
          </w:p>
          <w:p w14:paraId="7C0421AC">
            <w:pPr>
              <w:spacing w:before="60" w:after="20" w:line="240" w:lineRule="auto"/>
            </w:pPr>
            <w:r>
              <w:rPr>
                <w:b/>
                <w:color w:val="111111"/>
              </w:rPr>
              <w:t>Aufzeichnungspflicht</w:t>
            </w:r>
          </w:p>
          <w:p w14:paraId="458CC602">
            <w:pPr>
              <w:spacing w:after="60" w:line="250" w:lineRule="auto"/>
            </w:pPr>
            <w:r>
              <w:rPr>
                <w:color w:val="4C4C4C"/>
                <w:sz w:val="16"/>
              </w:rPr>
              <w:t>§ 26 Arbeitszeitgesetz verpflichtet Arbeitgeber, für jede Arbeitnehmerin und jeden Arbeitnehmer Aufzeichnungen über die geleisteten Arbeitsstunden und die Ruhepausen zu führen. Die Aufzeichnungen müssen laufend geführt und auf Verlangen dem Arbeitsinspektorat vorgelegt werden. Die Führung kann an die Mitarbeiterin oder den Mitarbeiter übertragen werden; die Verantwortung für Richtigkeit und Vollständigkeit bleibt beim Arbeitgeber, der die Aufzeichnungen daher regelmäßig kontrollieren und bestätigen soll.</w:t>
            </w:r>
          </w:p>
          <w:p w14:paraId="4495249A">
            <w:pPr>
              <w:spacing w:before="60" w:after="20" w:line="240" w:lineRule="auto"/>
            </w:pPr>
            <w:r>
              <w:rPr>
                <w:b/>
                <w:color w:val="111111"/>
              </w:rPr>
              <w:t>Was einzutragen ist</w:t>
            </w:r>
          </w:p>
          <w:p w14:paraId="28A9F4AC">
            <w:pPr>
              <w:spacing w:after="60" w:line="250" w:lineRule="auto"/>
            </w:pPr>
            <w:r>
              <w:rPr>
                <w:color w:val="4C4C4C"/>
                <w:sz w:val="16"/>
              </w:rPr>
              <w:t>Pro Arbeitstag: Beginn und Ende der Arbeitszeit, Beginn und Ende der Ruhepausen sowie die daraus resultierende Tagesarbeitszeit ohne Pausen. Zeiten werden im Format HH:MM eingetragen. Tage ohne Arbeitsleistung werden in der Spalte „Abwesenheit / Grund“ gekennzeichnet, etwa mit Urlaub, Krankenstand, Zeitausgleich, Feiertag oder Pflegefreistellung.</w:t>
            </w:r>
          </w:p>
          <w:p w14:paraId="1B1C4453">
            <w:pPr>
              <w:spacing w:before="60" w:after="20" w:line="240" w:lineRule="auto"/>
            </w:pPr>
            <w:r>
              <w:rPr>
                <w:b/>
                <w:color w:val="111111"/>
              </w:rPr>
              <w:t>Vereinfachte Aufzeichnung</w:t>
            </w:r>
          </w:p>
          <w:p w14:paraId="2675F5D3">
            <w:pPr>
              <w:spacing w:after="60" w:line="250" w:lineRule="auto"/>
            </w:pPr>
            <w:r>
              <w:rPr>
                <w:color w:val="4C4C4C"/>
                <w:sz w:val="16"/>
              </w:rPr>
              <w:t>Ist die Arbeitszeit fix eingeteilt und wird die Einteilung eingehalten, genügt eine vereinfachte Aufzeichnung: die fixe Einteilung wird schriftlich festgehalten und nur Abweichungen davon werden eingetragen. Sind Beginn und Ende der Ruhepausen im Vorhinein festgelegt oder können sie von der Mitarbeiterin oder dem Mitarbeiter frei gewählt werden, kann auf die Aufzeichnung der Pausen unter den Voraussetzungen des § 26 Abs 2 AZG verzichtet werden - die Regelung ist dann schriftlich zu dokumentieren.</w:t>
            </w:r>
          </w:p>
          <w:p w14:paraId="1664790B">
            <w:pPr>
              <w:spacing w:before="60" w:after="20" w:line="240" w:lineRule="auto"/>
            </w:pPr>
            <w:r>
              <w:rPr>
                <w:b/>
                <w:color w:val="111111"/>
              </w:rPr>
              <w:t>Telearbeit</w:t>
            </w:r>
          </w:p>
          <w:p w14:paraId="27846939">
            <w:pPr>
              <w:spacing w:after="60" w:line="250" w:lineRule="auto"/>
            </w:pPr>
            <w:r>
              <w:rPr>
                <w:color w:val="4C4C4C"/>
                <w:sz w:val="16"/>
              </w:rPr>
              <w:t>Telearbeitstage werden gesondert gekennzeichnet, weil der Ort der Arbeitsleistung für den Unfallversicherungsschutz maßgeblich ist. Als Telearbeit gilt Arbeit außerhalb der Betriebsstätte auf Grundlage einer schriftlichen Vereinbarung. Die Summe der Telearbeitstage wird am Ende des Monatsblatts festgehalten.</w:t>
            </w:r>
          </w:p>
        </w:tc>
        <w:tc>
          <w:tcPr>
            <w:tcW w:w="7511" w:type="dxa"/>
            <w:tcMar>
              <w:top w:w="0" w:type="dxa"/>
              <w:left w:w="0" w:type="dxa"/>
              <w:bottom w:w="0" w:type="dxa"/>
              <w:right w:w="0" w:type="dxa"/>
            </w:tcMar>
          </w:tcPr>
          <w:p w14:paraId="1DC57B76">
            <w:pPr>
              <w:spacing w:after="0" w:line="240" w:lineRule="auto"/>
            </w:pPr>
          </w:p>
          <w:p w14:paraId="3C1E29D8">
            <w:pPr>
              <w:spacing w:before="60" w:after="20" w:line="240" w:lineRule="auto"/>
            </w:pPr>
            <w:r>
              <w:rPr>
                <w:b/>
                <w:color w:val="111111"/>
              </w:rPr>
              <w:t>Grenzen der Arbeitszeit</w:t>
            </w:r>
          </w:p>
          <w:p w14:paraId="6C382459">
            <w:pPr>
              <w:spacing w:after="60" w:line="250" w:lineRule="auto"/>
            </w:pPr>
            <w:r>
              <w:rPr>
                <w:color w:val="4C4C4C"/>
                <w:sz w:val="16"/>
              </w:rPr>
              <w:t>Die Normalarbeitszeit beträgt 8 Stunden pro Tag und 40 Stunden pro Woche, soweit kein Kollektivvertrag Abweichendes vorsieht. Die Tagesarbeitszeit darf 12 Stunden, die Wochenarbeitszeit 60 Stunden nicht überschreiten; im Durchschnitt von 17 Wochen sind maximal 48 Stunden pro Woche zulässig.</w:t>
            </w:r>
          </w:p>
          <w:p w14:paraId="40D76537">
            <w:pPr>
              <w:spacing w:before="60" w:after="20" w:line="240" w:lineRule="auto"/>
            </w:pPr>
            <w:r>
              <w:rPr>
                <w:b/>
                <w:color w:val="111111"/>
              </w:rPr>
              <w:t>Pausen und Ruhezeiten</w:t>
            </w:r>
          </w:p>
          <w:p w14:paraId="2252C4A0">
            <w:pPr>
              <w:spacing w:after="60" w:line="250" w:lineRule="auto"/>
            </w:pPr>
            <w:r>
              <w:rPr>
                <w:color w:val="4C4C4C"/>
                <w:sz w:val="16"/>
              </w:rPr>
              <w:t>Beträgt die Tagesarbeitszeit mehr als 6 Stunden, ist eine Ruhepause von mindestens 30 Minuten zu gewähren; eine Teilung in zwei Pausen von je 15 Minuten oder drei Pausen von je 10 Minuten ist zulässig. Nach Arbeitsende steht eine ununterbrochene Ruhezeit von mindestens 11 Stunden zu, pro Woche eine Wochenend- oder Wochenruhe von mindestens 36 Stunden.</w:t>
            </w:r>
          </w:p>
          <w:p w14:paraId="5C4DF934">
            <w:pPr>
              <w:spacing w:before="60" w:after="20" w:line="240" w:lineRule="auto"/>
            </w:pPr>
            <w:r>
              <w:rPr>
                <w:b/>
                <w:color w:val="111111"/>
              </w:rPr>
              <w:t>Aufbewahrung</w:t>
            </w:r>
          </w:p>
          <w:p w14:paraId="365E19E1">
            <w:pPr>
              <w:spacing w:after="60" w:line="250" w:lineRule="auto"/>
            </w:pPr>
            <w:r>
              <w:rPr>
                <w:color w:val="4C4C4C"/>
                <w:sz w:val="16"/>
              </w:rPr>
              <w:t>Die Aufzeichnungen sind so aufzubewahren, dass sie während der gesamten Aufbewahrungsfrist prüfbar bleiben, und der Mitarbeiterin oder dem Mitarbeiter auf Verlangen sowie bei Beendigung des Arbeitsverhältnisses zur Verfügung zu stellen. Für lohnabgabenrelevante Unterlagen gilt in der Regel eine Frist von sieben Jahren.</w:t>
            </w:r>
          </w:p>
          <w:p w14:paraId="5313AC59">
            <w:pPr>
              <w:spacing w:before="60" w:after="20" w:line="240" w:lineRule="auto"/>
            </w:pPr>
            <w:r>
              <w:rPr>
                <w:b/>
                <w:color w:val="111111"/>
              </w:rPr>
              <w:t>Hinweis</w:t>
            </w:r>
          </w:p>
          <w:p w14:paraId="34C7A37B">
            <w:pPr>
              <w:spacing w:after="60" w:line="250" w:lineRule="auto"/>
            </w:pPr>
            <w:r>
              <w:rPr>
                <w:color w:val="4C4C4C"/>
                <w:sz w:val="16"/>
              </w:rPr>
              <w:t>Diese Vorlage ist eine Arbeitshilfe und ersetzt keine Rechtsberatung. Kollektivvertrag, Betriebsvereinbarung und Arbeitsvertrag können abweichende oder strengere Regelungen enthalten. timr übernimmt keine Haftung.</w:t>
            </w:r>
          </w:p>
        </w:tc>
      </w:tr>
    </w:tbl>
    <w:p w14:paraId="09A33C1B"/>
    <w:sectPr>
      <w:headerReference r:id="rId7" w:type="first"/>
      <w:footerReference r:id="rId10" w:type="first"/>
      <w:headerReference r:id="rId5" w:type="default"/>
      <w:footerReference r:id="rId8" w:type="default"/>
      <w:headerReference r:id="rId6" w:type="even"/>
      <w:footerReference r:id="rId9" w:type="even"/>
      <w:pgSz w:w="16838" w:h="11906" w:orient="landscape"/>
      <w:pgMar w:top="680" w:right="624" w:bottom="567" w:left="624" w:header="170" w:footer="22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Cambria">
    <w:altName w:val="苹方-简"/>
    <w:panose1 w:val="02040503050406030204"/>
    <w:charset w:val="00"/>
    <w:family w:val="roman"/>
    <w:pitch w:val="default"/>
    <w:sig w:usb0="00000000" w:usb1="00000000" w:usb2="00000000" w:usb3="00000000" w:csb0="0000019F"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Arial Unicode MS"/>
    <w:panose1 w:val="00000000000000000000"/>
    <w:charset w:val="00"/>
    <w:family w:val="auto"/>
    <w:pitch w:val="default"/>
    <w:sig w:usb0="00000000" w:usb1="00000000" w:usb2="00000000" w:usb3="00000000" w:csb0="00000000" w:csb1="00000000"/>
  </w:font>
  <w:font w:name="Symbol">
    <w:altName w:val="Kingsoft Sign"/>
    <w:panose1 w:val="05050102010706020507"/>
    <w:charset w:val="02"/>
    <w:family w:val="auto"/>
    <w:pitch w:val="default"/>
    <w:sig w:usb0="00000000" w:usb1="00000000" w:usb2="00000000" w:usb3="00000000" w:csb0="80000000" w:csb1="00000000"/>
  </w:font>
  <w:font w:name="Courier">
    <w:altName w:val="苹方-简"/>
    <w:panose1 w:val="02070309020205020404"/>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altName w:val="Times New Roman"/>
    <w:panose1 w:val="020B0600000000000000"/>
    <w:charset w:val="00"/>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 w:name="Arial Unicode MS">
    <w:panose1 w:val="020B0604020202020204"/>
    <w:charset w:val="86"/>
    <w:family w:val="auto"/>
    <w:pitch w:val="default"/>
    <w:sig w:usb0="FFFFFFFF" w:usb1="E9FFFFFF" w:usb2="0000003F" w:usb3="00000000" w:csb0="603F01FF" w:csb1="FFFF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22BA3">
    <w:pPr>
      <w:pStyle w:val="18"/>
    </w:pP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88"/>
      <w:gridCol w:w="4818"/>
    </w:tblGrid>
    <w:tr w14:paraId="5657455A">
      <w:tc>
        <w:tcPr>
          <w:tcW w:w="10488" w:type="dxa"/>
          <w:tcBorders>
            <w:top w:val="single" w:color="111111" w:sz="8" w:space="0"/>
          </w:tcBorders>
          <w:tcMar>
            <w:top w:w="35" w:type="dxa"/>
            <w:left w:w="0" w:type="dxa"/>
            <w:bottom w:w="0" w:type="dxa"/>
            <w:right w:w="0" w:type="dxa"/>
          </w:tcMar>
        </w:tcPr>
        <w:p w14:paraId="0FA10E12">
          <w:pPr>
            <w:spacing w:after="0" w:line="240" w:lineRule="auto"/>
          </w:pPr>
          <w:r>
            <w:rPr>
              <w:color w:val="9A9A9A"/>
              <w:sz w:val="14"/>
            </w:rPr>
            <w:t>troii Software GmbH · Salzburger Straße 2 · 5280 Braunau am Inn · www.troii.com</w:t>
          </w:r>
        </w:p>
      </w:tc>
      <w:tc>
        <w:tcPr>
          <w:tcW w:w="4818" w:type="dxa"/>
          <w:tcBorders>
            <w:top w:val="single" w:color="111111" w:sz="8" w:space="0"/>
          </w:tcBorders>
          <w:tcMar>
            <w:top w:w="35" w:type="dxa"/>
            <w:left w:w="0" w:type="dxa"/>
            <w:bottom w:w="0" w:type="dxa"/>
            <w:right w:w="0" w:type="dxa"/>
          </w:tcMar>
        </w:tcPr>
        <w:p w14:paraId="30A573C6">
          <w:pPr>
            <w:spacing w:after="0" w:line="240" w:lineRule="auto"/>
            <w:jc w:val="right"/>
          </w:pPr>
          <w:r>
            <w:rPr>
              <w:b/>
              <w:color w:val="111111"/>
              <w:sz w:val="14"/>
            </w:rPr>
            <w:t xml:space="preserve">Arbeitszeit lieber automatisch erfassen? </w:t>
          </w:r>
          <w:r>
            <w:rPr>
              <w:b/>
              <w:color w:val="111111"/>
              <w:sz w:val="14"/>
            </w:rPr>
            <w:fldChar w:fldCharType="begin"/>
          </w:r>
          <w:r>
            <w:rPr>
              <w:b/>
              <w:color w:val="111111"/>
              <w:sz w:val="14"/>
            </w:rPr>
            <w:instrText xml:space="preserve"> HYPERLINK "https://www.timr.com?utm_medium=pdf&amp;utm_source=vorlage&amp;utm_campaign=arbeitsaufzeichnung_at_b_de" </w:instrText>
          </w:r>
          <w:r>
            <w:rPr>
              <w:b/>
              <w:color w:val="111111"/>
              <w:sz w:val="14"/>
            </w:rPr>
            <w:fldChar w:fldCharType="separate"/>
          </w:r>
          <w:r>
            <w:rPr>
              <w:rStyle w:val="20"/>
              <w:b/>
              <w:sz w:val="14"/>
            </w:rPr>
            <w:t>timr.com</w:t>
          </w:r>
          <w:r>
            <w:rPr>
              <w:b/>
              <w:color w:val="111111"/>
              <w:sz w:val="14"/>
            </w:rPr>
            <w:fldChar w:fldCharType="end"/>
          </w:r>
        </w:p>
      </w:tc>
    </w:tr>
  </w:tbl>
  <w:p w14:paraId="16BBF1E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8BC7F">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C2C69">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82789">
    <w:pPr>
      <w:pStyle w:val="19"/>
    </w:pP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2CE34">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616B4">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1"/>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6"/>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0"/>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34000"/>
    <w:rsid w:val="006C2F0C"/>
    <w:rsid w:val="00703EFE"/>
    <w:rsid w:val="00AA1D8D"/>
    <w:rsid w:val="00B47730"/>
    <w:rsid w:val="00CB0664"/>
    <w:rsid w:val="00D355FC"/>
    <w:rsid w:val="00FC693F"/>
    <w:rsid w:val="00FD00FD"/>
    <w:rsid w:val="77787FEF"/>
    <w:rsid w:val="EF5A5BF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18"/>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5"/>
    <w:unhideWhenUsed/>
    <w:uiPriority w:val="99"/>
    <w:pPr>
      <w:spacing w:after="120"/>
    </w:pPr>
  </w:style>
  <w:style w:type="paragraph" w:styleId="14">
    <w:name w:val="Body Text 2"/>
    <w:basedOn w:val="1"/>
    <w:link w:val="146"/>
    <w:unhideWhenUsed/>
    <w:uiPriority w:val="99"/>
    <w:pPr>
      <w:spacing w:after="120" w:line="480" w:lineRule="auto"/>
    </w:pPr>
  </w:style>
  <w:style w:type="paragraph" w:styleId="15">
    <w:name w:val="Body Text 3"/>
    <w:basedOn w:val="1"/>
    <w:link w:val="147"/>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uiPriority w:val="99"/>
    <w:pPr>
      <w:tabs>
        <w:tab w:val="center" w:pos="4680"/>
        <w:tab w:val="right" w:pos="9360"/>
      </w:tabs>
      <w:spacing w:after="0" w:line="240" w:lineRule="auto"/>
    </w:pPr>
  </w:style>
  <w:style w:type="paragraph" w:styleId="19">
    <w:name w:val="header"/>
    <w:basedOn w:val="1"/>
    <w:link w:val="136"/>
    <w:unhideWhenUsed/>
    <w:uiPriority w:val="99"/>
    <w:pPr>
      <w:tabs>
        <w:tab w:val="center" w:pos="4680"/>
        <w:tab w:val="right" w:pos="9360"/>
      </w:tabs>
      <w:spacing w:after="0" w:line="240" w:lineRule="auto"/>
    </w:pPr>
  </w:style>
  <w:style w:type="character" w:styleId="20">
    <w:name w:val="Hyperlink"/>
    <w:basedOn w:val="11"/>
    <w:semiHidden/>
    <w:unhideWhenUsed/>
    <w:uiPriority w:val="99"/>
    <w:rPr>
      <w:color w:val="0000FF"/>
      <w:u w:val="single"/>
    </w:rPr>
  </w:style>
  <w:style w:type="paragraph" w:styleId="21">
    <w:name w:val="List"/>
    <w:basedOn w:val="1"/>
    <w:unhideWhenUsed/>
    <w:uiPriority w:val="99"/>
    <w:pPr>
      <w:ind w:left="360" w:hanging="360"/>
      <w:contextualSpacing/>
    </w:pPr>
  </w:style>
  <w:style w:type="paragraph" w:styleId="22">
    <w:name w:val="List 2"/>
    <w:basedOn w:val="1"/>
    <w:unhideWhenUsed/>
    <w:uiPriority w:val="99"/>
    <w:pPr>
      <w:ind w:left="720" w:hanging="360"/>
      <w:contextualSpacing/>
    </w:pPr>
  </w:style>
  <w:style w:type="paragraph" w:styleId="23">
    <w:name w:val="List 3"/>
    <w:basedOn w:val="1"/>
    <w:unhideWhenUsed/>
    <w:uiPriority w:val="99"/>
    <w:pPr>
      <w:ind w:left="1080" w:hanging="360"/>
      <w:contextualSpacing/>
    </w:pPr>
  </w:style>
  <w:style w:type="paragraph" w:styleId="24">
    <w:name w:val="List Bullet"/>
    <w:basedOn w:val="1"/>
    <w:unhideWhenUsed/>
    <w:uiPriority w:val="99"/>
    <w:pPr>
      <w:numPr>
        <w:ilvl w:val="0"/>
        <w:numId w:val="1"/>
      </w:numPr>
      <w:contextualSpacing/>
    </w:pPr>
  </w:style>
  <w:style w:type="paragraph" w:styleId="25">
    <w:name w:val="List Bullet 2"/>
    <w:basedOn w:val="1"/>
    <w:unhideWhenUsed/>
    <w:uiPriority w:val="99"/>
    <w:pPr>
      <w:numPr>
        <w:ilvl w:val="0"/>
        <w:numId w:val="2"/>
      </w:numPr>
      <w:contextualSpacing/>
    </w:pPr>
  </w:style>
  <w:style w:type="paragraph" w:styleId="26">
    <w:name w:val="List Bullet 3"/>
    <w:basedOn w:val="1"/>
    <w:unhideWhenUsed/>
    <w:uiPriority w:val="99"/>
    <w:pPr>
      <w:numPr>
        <w:ilvl w:val="0"/>
        <w:numId w:val="3"/>
      </w:numPr>
      <w:contextualSpacing/>
    </w:pPr>
  </w:style>
  <w:style w:type="paragraph" w:styleId="27">
    <w:name w:val="List Continue"/>
    <w:basedOn w:val="1"/>
    <w:unhideWhenUsed/>
    <w:uiPriority w:val="99"/>
    <w:pPr>
      <w:spacing w:after="120"/>
      <w:ind w:left="360"/>
      <w:contextualSpacing/>
    </w:pPr>
  </w:style>
  <w:style w:type="paragraph" w:styleId="28">
    <w:name w:val="List Continue 2"/>
    <w:basedOn w:val="1"/>
    <w:unhideWhenUsed/>
    <w:uiPriority w:val="99"/>
    <w:pPr>
      <w:spacing w:after="120"/>
      <w:ind w:left="720"/>
      <w:contextualSpacing/>
    </w:pPr>
  </w:style>
  <w:style w:type="paragraph" w:styleId="29">
    <w:name w:val="List Continue 3"/>
    <w:basedOn w:val="1"/>
    <w:unhideWhenUsed/>
    <w:uiPriority w:val="99"/>
    <w:pPr>
      <w:spacing w:after="120"/>
      <w:ind w:left="1080"/>
      <w:contextualSpacing/>
    </w:pPr>
  </w:style>
  <w:style w:type="paragraph" w:styleId="30">
    <w:name w:val="List Number"/>
    <w:basedOn w:val="1"/>
    <w:unhideWhenUsed/>
    <w:uiPriority w:val="99"/>
    <w:pPr>
      <w:numPr>
        <w:ilvl w:val="0"/>
        <w:numId w:val="4"/>
      </w:numPr>
      <w:contextualSpacing/>
    </w:pPr>
  </w:style>
  <w:style w:type="paragraph" w:styleId="31">
    <w:name w:val="List Number 2"/>
    <w:basedOn w:val="1"/>
    <w:unhideWhenUsed/>
    <w:uiPriority w:val="99"/>
    <w:pPr>
      <w:numPr>
        <w:ilvl w:val="0"/>
        <w:numId w:val="5"/>
      </w:numPr>
      <w:contextualSpacing/>
    </w:pPr>
  </w:style>
  <w:style w:type="paragraph" w:styleId="32">
    <w:name w:val="List Number 3"/>
    <w:basedOn w:val="1"/>
    <w:unhideWhenUsed/>
    <w:uiPriority w:val="99"/>
    <w:pPr>
      <w:numPr>
        <w:ilvl w:val="0"/>
        <w:numId w:val="6"/>
      </w:numPr>
      <w:contextualSpacing/>
    </w:pPr>
  </w:style>
  <w:style w:type="paragraph" w:styleId="33">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4">
    <w:name w:val="Strong"/>
    <w:basedOn w:val="11"/>
    <w:qFormat/>
    <w:uiPriority w:val="22"/>
    <w:rPr>
      <w:b/>
      <w:bCs/>
    </w:rPr>
  </w:style>
  <w:style w:type="paragraph" w:styleId="35">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Kopfzeile Zchn"/>
    <w:basedOn w:val="11"/>
    <w:link w:val="19"/>
    <w:uiPriority w:val="99"/>
  </w:style>
  <w:style w:type="character" w:customStyle="1" w:styleId="137">
    <w:name w:val="Fußzeile Zchn"/>
    <w:basedOn w:val="11"/>
    <w:link w:val="18"/>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Überschrift 1 Zchn"/>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40">
    <w:name w:val="Überschrift 2 Zchn"/>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Überschrift 3 Zchn"/>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el Zchn"/>
    <w:basedOn w:val="11"/>
    <w:link w:val="37"/>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Untertitel Zchn"/>
    <w:basedOn w:val="11"/>
    <w:link w:val="35"/>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Textkörper Zchn"/>
    <w:basedOn w:val="11"/>
    <w:link w:val="13"/>
    <w:uiPriority w:val="99"/>
  </w:style>
  <w:style w:type="character" w:customStyle="1" w:styleId="146">
    <w:name w:val="Textkörper 2 Zchn"/>
    <w:basedOn w:val="11"/>
    <w:link w:val="14"/>
    <w:uiPriority w:val="99"/>
  </w:style>
  <w:style w:type="character" w:customStyle="1" w:styleId="147">
    <w:name w:val="Textkörper 3 Zchn"/>
    <w:basedOn w:val="11"/>
    <w:link w:val="15"/>
    <w:uiPriority w:val="99"/>
    <w:rPr>
      <w:sz w:val="16"/>
      <w:szCs w:val="16"/>
    </w:rPr>
  </w:style>
  <w:style w:type="character" w:customStyle="1" w:styleId="148">
    <w:name w:val="Makrotext Zchn"/>
    <w:basedOn w:val="11"/>
    <w:link w:val="33"/>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Zitat Zchn"/>
    <w:basedOn w:val="11"/>
    <w:link w:val="149"/>
    <w:uiPriority w:val="29"/>
    <w:rPr>
      <w:i/>
      <w:iCs/>
      <w:color w:val="000000" w:themeColor="text1"/>
      <w14:textFill>
        <w14:solidFill>
          <w14:schemeClr w14:val="tx1"/>
        </w14:solidFill>
      </w14:textFill>
    </w:rPr>
  </w:style>
  <w:style w:type="character" w:customStyle="1" w:styleId="151">
    <w:name w:val="Überschrift 4 Zchn"/>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Überschrift 5 Zchn"/>
    <w:basedOn w:val="11"/>
    <w:link w:val="6"/>
    <w:semiHidden/>
    <w:uiPriority w:val="9"/>
    <w:rPr>
      <w:rFonts w:asciiTheme="majorHAnsi" w:hAnsiTheme="majorHAnsi" w:eastAsiaTheme="majorEastAsia" w:cstheme="majorBidi"/>
      <w:color w:val="254061" w:themeColor="accent1" w:themeShade="80"/>
    </w:rPr>
  </w:style>
  <w:style w:type="character" w:customStyle="1" w:styleId="153">
    <w:name w:val="Überschrift 6 Zchn"/>
    <w:basedOn w:val="11"/>
    <w:link w:val="7"/>
    <w:semiHidden/>
    <w:uiPriority w:val="9"/>
    <w:rPr>
      <w:rFonts w:asciiTheme="majorHAnsi" w:hAnsiTheme="majorHAnsi" w:eastAsiaTheme="majorEastAsia" w:cstheme="majorBidi"/>
      <w:i/>
      <w:iCs/>
      <w:color w:val="254061" w:themeColor="accent1" w:themeShade="80"/>
    </w:rPr>
  </w:style>
  <w:style w:type="character" w:customStyle="1" w:styleId="154">
    <w:name w:val="Überschrift 7 Zchn"/>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Überschrift 8 Zchn"/>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Überschrift 9 Zchn"/>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ives Zitat Zchn"/>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504</Words>
  <Characters>3212</Characters>
  <Lines>29</Lines>
  <Paragraphs>8</Paragraphs>
  <TotalTime>1</TotalTime>
  <ScaleCrop>false</ScaleCrop>
  <LinksUpToDate>false</LinksUpToDate>
  <CharactersWithSpaces>3650</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2026-09-01T08:48:00Z</dcterms:created>
  <dc:creator>WPS_emzito</dc:creator>
  <cp:lastModifiedBy>WPS_emzito</cp:lastModifiedBy>
  <dcterms:modified xsi:type="dcterms:W3CDTF">2026-09-23T11:51:43Z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1033-12.1.28492.28492</vt:lpwstr>
  </property>
  <property fmtid="{D5CDD505-2E9C-101B-9397-08002B2CF9AE}" pid="3" name="ICV">
    <vt:lpwstr>D9F2743F46C584D019A1B36AAF596279_42</vt:lpwstr>
  </property>
</Properties>
</file>